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"/>
        <w:gridCol w:w="5662"/>
        <w:gridCol w:w="1001"/>
        <w:gridCol w:w="1801"/>
        <w:gridCol w:w="1801"/>
        <w:gridCol w:w="1804"/>
      </w:tblGrid>
      <w:tr w:rsidR="00171CB9" w:rsidRPr="0015249A" w:rsidTr="00F317AA">
        <w:trPr>
          <w:gridAfter w:val="2"/>
          <w:wAfter w:w="1379" w:type="pct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Апта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Тақырыптың аталуы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Сағат саны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 xml:space="preserve">Бағасы </w:t>
            </w:r>
          </w:p>
        </w:tc>
      </w:tr>
      <w:tr w:rsidR="00171CB9" w:rsidRPr="0015249A" w:rsidTr="00F317AA">
        <w:trPr>
          <w:gridAfter w:val="2"/>
          <w:wAfter w:w="1379" w:type="pct"/>
        </w:trPr>
        <w:tc>
          <w:tcPr>
            <w:tcW w:w="3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b/>
                <w:lang w:val="kk-KZ"/>
              </w:rPr>
            </w:pPr>
          </w:p>
        </w:tc>
      </w:tr>
      <w:tr w:rsidR="00171CB9" w:rsidRPr="0015249A" w:rsidTr="00F317AA">
        <w:trPr>
          <w:gridAfter w:val="2"/>
          <w:wAfter w:w="1379" w:type="pct"/>
          <w:trHeight w:val="344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F317AA" w:rsidP="00D07D9F">
            <w:pPr>
              <w:rPr>
                <w:lang w:val="kk-KZ"/>
              </w:rPr>
            </w:pPr>
            <w:r w:rsidRPr="0015249A">
              <w:rPr>
                <w:lang w:val="kk-KZ"/>
              </w:rPr>
              <w:t>1 семинар сабағы. Мәдени саясатың маңыздылығы, түрлері және принциптері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</w:tr>
      <w:tr w:rsidR="00171CB9" w:rsidRPr="0015249A" w:rsidTr="00F317AA">
        <w:trPr>
          <w:gridAfter w:val="2"/>
          <w:wAfter w:w="1379" w:type="pct"/>
          <w:trHeight w:val="291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B9" w:rsidRPr="0015249A" w:rsidRDefault="00171CB9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F317AA" w:rsidP="00D07D9F">
            <w:pPr>
              <w:rPr>
                <w:lang w:val="kk-KZ"/>
              </w:rPr>
            </w:pPr>
            <w:r w:rsidRPr="0015249A">
              <w:rPr>
                <w:lang w:val="kk-KZ"/>
              </w:rPr>
              <w:t>2 семинар сабағы. Мәдениетті басқару: мүмкіндіктері мен басымдылықтары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</w:tr>
      <w:tr w:rsidR="00171CB9" w:rsidRPr="0015249A" w:rsidTr="00F317AA">
        <w:trPr>
          <w:gridAfter w:val="2"/>
          <w:wAfter w:w="1379" w:type="pct"/>
          <w:trHeight w:val="291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B9" w:rsidRPr="0015249A" w:rsidRDefault="00171CB9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F317AA" w:rsidP="00D07D9F">
            <w:r w:rsidRPr="0015249A">
              <w:rPr>
                <w:lang w:val="kk-KZ"/>
              </w:rPr>
              <w:t>3 семинар сабағы. Мәдени мұраларды қорғау қоғам өмірінің маңызды міндеті ретінде.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</w:tr>
      <w:tr w:rsidR="00171CB9" w:rsidRPr="0015249A" w:rsidTr="00F317AA">
        <w:trPr>
          <w:gridAfter w:val="2"/>
          <w:wAfter w:w="1379" w:type="pct"/>
          <w:trHeight w:val="257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F317AA" w:rsidP="00D07D9F">
            <w:pPr>
              <w:rPr>
                <w:lang w:val="kk-KZ"/>
              </w:rPr>
            </w:pPr>
            <w:r w:rsidRPr="0015249A">
              <w:rPr>
                <w:lang w:val="kk-KZ"/>
              </w:rPr>
              <w:t>4 семинар сабағы. Мәдени демократия немесе мәдениетті демократияландыру саясаты – негізгі дилемма ретінде</w:t>
            </w:r>
            <w:r>
              <w:rPr>
                <w:lang w:val="kk-KZ"/>
              </w:rPr>
              <w:t>. Европалқ ынтымақтастық стратегиясындағы мәжениетің орны.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</w:tr>
      <w:tr w:rsidR="00171CB9" w:rsidRPr="0015249A" w:rsidTr="00F317AA">
        <w:trPr>
          <w:gridAfter w:val="2"/>
          <w:wAfter w:w="1379" w:type="pct"/>
          <w:trHeight w:val="248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F317AA" w:rsidP="00D07D9F">
            <w:pPr>
              <w:rPr>
                <w:lang w:val="kk-KZ"/>
              </w:rPr>
            </w:pPr>
            <w:r w:rsidRPr="0015249A">
              <w:rPr>
                <w:lang w:val="kk-KZ"/>
              </w:rPr>
              <w:t>5 семинар сабағы. Европадағы көпшілдік пен азшылдық мәдениеті</w:t>
            </w:r>
            <w:r>
              <w:rPr>
                <w:lang w:val="kk-KZ"/>
              </w:rPr>
              <w:t>. Иммиграция ЕО интеграциялық үрдісінің басты мәселесі ретінде.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</w:tr>
      <w:tr w:rsidR="00171CB9" w:rsidRPr="0015249A" w:rsidTr="00F317AA">
        <w:trPr>
          <w:gridAfter w:val="2"/>
          <w:wAfter w:w="1379" w:type="pct"/>
          <w:trHeight w:val="248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F317AA" w:rsidP="00D07D9F">
            <w:pPr>
              <w:rPr>
                <w:lang w:val="kk-KZ"/>
              </w:rPr>
            </w:pPr>
            <w:r w:rsidRPr="0015249A">
              <w:rPr>
                <w:lang w:val="kk-KZ"/>
              </w:rPr>
              <w:t>6 семинар сабағы. Экономикалық даму дилеммасы. мәдениет салаындағы тұтыну мен өндіріс.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</w:tr>
      <w:tr w:rsidR="00171CB9" w:rsidRPr="0015249A" w:rsidTr="00F317AA">
        <w:trPr>
          <w:gridAfter w:val="2"/>
          <w:wAfter w:w="1379" w:type="pct"/>
          <w:trHeight w:val="242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F317AA" w:rsidP="00D07D9F">
            <w:pPr>
              <w:rPr>
                <w:lang w:val="kk-KZ"/>
              </w:rPr>
            </w:pPr>
            <w:r w:rsidRPr="0015249A">
              <w:rPr>
                <w:lang w:val="kk-KZ"/>
              </w:rPr>
              <w:t>7 семинар сабағы. Орталықтандырылған және орталықтандырмаған басқару жүйесі: артықшылықтары мен кемшіліктері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</w:tr>
      <w:tr w:rsidR="00171CB9" w:rsidRPr="0015249A" w:rsidTr="00F317AA">
        <w:trPr>
          <w:gridAfter w:val="2"/>
          <w:wAfter w:w="1379" w:type="pct"/>
          <w:trHeight w:val="273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F317AA">
            <w:pPr>
              <w:rPr>
                <w:lang w:val="kk-KZ"/>
              </w:rPr>
            </w:pPr>
            <w:r w:rsidRPr="0015249A">
              <w:rPr>
                <w:lang w:val="kk-KZ"/>
              </w:rPr>
              <w:t xml:space="preserve">8 семинар сабағы. </w:t>
            </w:r>
            <w:r>
              <w:rPr>
                <w:lang w:val="kk-KZ"/>
              </w:rPr>
              <w:t>Еуропаның «рухани ядро» түсінігі</w:t>
            </w:r>
          </w:p>
          <w:p w:rsidR="00171CB9" w:rsidRPr="0015249A" w:rsidRDefault="00F317AA" w:rsidP="00F317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5249A">
              <w:rPr>
                <w:b/>
                <w:lang w:val="kk-KZ"/>
              </w:rPr>
              <w:t>Мидтерм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</w:tr>
      <w:tr w:rsidR="00171CB9" w:rsidRPr="0015249A" w:rsidTr="00F317AA">
        <w:trPr>
          <w:gridAfter w:val="2"/>
          <w:wAfter w:w="1379" w:type="pct"/>
          <w:trHeight w:val="273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F317AA" w:rsidP="00D07D9F">
            <w:pPr>
              <w:rPr>
                <w:lang w:val="kk-KZ"/>
              </w:rPr>
            </w:pPr>
            <w:r w:rsidRPr="0015249A">
              <w:rPr>
                <w:lang w:val="kk-KZ"/>
              </w:rPr>
              <w:t xml:space="preserve">9 семинар сабағы. </w:t>
            </w:r>
            <w:r>
              <w:rPr>
                <w:lang w:val="kk-KZ"/>
              </w:rPr>
              <w:t>ЕО мәдени саясатындағы басты бағдарламалар (1970-2014 жж.)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9" w:rsidRPr="0015249A" w:rsidRDefault="00171CB9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273"/>
        </w:trPr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1965">
              <w:rPr>
                <w:rFonts w:ascii="Times New Roman" w:hAnsi="Times New Roman"/>
                <w:sz w:val="24"/>
                <w:szCs w:val="24"/>
                <w:lang w:val="kk-KZ"/>
              </w:rPr>
              <w:t>10 семинар сабағы. «</w:t>
            </w:r>
            <w:r w:rsidRPr="00DB19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Қысқа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мерзімді бағдарлама - «culture et citoyenneté» және «Ұзақ мерзімді бағдарлама</w:t>
            </w:r>
            <w:r w:rsidRPr="00DB19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- «culture et croissance durable»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 мәні мен түсінігі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273"/>
        </w:trPr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751C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5249A">
              <w:rPr>
                <w:lang w:val="kk-KZ"/>
              </w:rPr>
              <w:t xml:space="preserve">11 семинар сабағы. </w:t>
            </w:r>
            <w:r>
              <w:rPr>
                <w:lang w:val="kk-KZ"/>
              </w:rPr>
              <w:t xml:space="preserve">Австрия мен </w:t>
            </w:r>
            <w:r w:rsidRPr="0015249A">
              <w:rPr>
                <w:bCs/>
                <w:lang w:val="kk-KZ"/>
              </w:rPr>
              <w:t>Германияның</w:t>
            </w:r>
            <w:r w:rsidRPr="0015249A">
              <w:rPr>
                <w:lang w:val="kk-KZ"/>
              </w:rPr>
              <w:t xml:space="preserve"> мәдени саясатындағы өзекті мәселелер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273"/>
        </w:trPr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751C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B1965">
              <w:rPr>
                <w:lang w:val="kk-KZ"/>
              </w:rPr>
              <w:t xml:space="preserve">12 семинар сабағы. </w:t>
            </w:r>
            <w:r w:rsidRPr="00DB1965">
              <w:rPr>
                <w:bCs/>
                <w:lang w:val="kk-KZ"/>
              </w:rPr>
              <w:t>Франция мен Нидерланды мемлекеттерінің мәдени саясаты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7928B8" w:rsidTr="00F317AA">
        <w:trPr>
          <w:gridAfter w:val="2"/>
          <w:wAfter w:w="1379" w:type="pct"/>
          <w:trHeight w:val="228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A820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B1965">
              <w:rPr>
                <w:lang w:val="kk-KZ"/>
              </w:rPr>
              <w:t>13 семинар сабағы. Италияның мәдени саясатының басымдықтары мен ұстанымдары</w:t>
            </w:r>
          </w:p>
        </w:tc>
        <w:tc>
          <w:tcPr>
            <w:tcW w:w="383" w:type="pct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228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A820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B1965">
              <w:rPr>
                <w:lang w:val="kk-KZ"/>
              </w:rPr>
              <w:t xml:space="preserve">14 семинар сабағы. </w:t>
            </w:r>
            <w:r w:rsidRPr="00F317AA">
              <w:rPr>
                <w:lang w:val="kk-KZ"/>
              </w:rPr>
              <w:t>Ұлыбритания мәдени саясатының моделі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228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A447E">
              <w:rPr>
                <w:lang w:val="kk-KZ"/>
              </w:rPr>
              <w:t>15 семинар сабағы. Германияның мәдени саясатының  қалыптасуы мен дамуы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4</w:t>
            </w:r>
          </w:p>
        </w:tc>
      </w:tr>
      <w:tr w:rsidR="00F317AA" w:rsidRPr="0015249A" w:rsidTr="00F317AA">
        <w:trPr>
          <w:gridAfter w:val="2"/>
          <w:wAfter w:w="1379" w:type="pct"/>
          <w:trHeight w:val="228"/>
        </w:trPr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F317AA" w:rsidTr="00F317AA">
        <w:trPr>
          <w:trHeight w:val="228"/>
        </w:trPr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3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F317AA" w:rsidTr="00F317AA">
        <w:trPr>
          <w:gridAfter w:val="2"/>
          <w:wAfter w:w="1379" w:type="pct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4</w:t>
            </w:r>
          </w:p>
        </w:tc>
      </w:tr>
      <w:tr w:rsidR="00F317AA" w:rsidRPr="0015249A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rPr>
                <w:b/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F317AA" w:rsidRPr="00F317AA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rPr>
                <w:b/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4</w:t>
            </w:r>
          </w:p>
        </w:tc>
      </w:tr>
      <w:tr w:rsidR="00F317AA" w:rsidRPr="0015249A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DB1965" w:rsidTr="00F317AA">
        <w:trPr>
          <w:gridAfter w:val="2"/>
          <w:wAfter w:w="1379" w:type="pct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shd w:val="clear" w:color="auto" w:fill="FFFFFF"/>
              <w:tabs>
                <w:tab w:val="num" w:pos="-52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4</w:t>
            </w:r>
          </w:p>
        </w:tc>
      </w:tr>
      <w:tr w:rsidR="00F317AA" w:rsidRPr="0015249A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DB1965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F317AA" w:rsidTr="00F317AA"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3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71CB9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  <w:r w:rsidRPr="0015249A">
              <w:rPr>
                <w:lang w:val="kk-KZ"/>
              </w:rPr>
              <w:t>4</w:t>
            </w:r>
          </w:p>
        </w:tc>
      </w:tr>
      <w:tr w:rsidR="00F317AA" w:rsidRPr="00DB1965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DB1965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DB1965" w:rsidTr="00F317AA">
        <w:trPr>
          <w:gridAfter w:val="2"/>
          <w:wAfter w:w="1379" w:type="pct"/>
          <w:trHeight w:val="333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262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254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shd w:val="clear" w:color="auto" w:fill="FFFFFF"/>
              <w:tabs>
                <w:tab w:val="num" w:pos="-52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132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132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DB1965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132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71CB9" w:rsidRDefault="00F317AA" w:rsidP="00D07D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132"/>
        </w:trPr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2A447E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132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2A447E" w:rsidRDefault="00F317AA" w:rsidP="00D07D9F">
            <w:pPr>
              <w:rPr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  <w:tr w:rsidR="00F317AA" w:rsidRPr="0015249A" w:rsidTr="00F317AA">
        <w:trPr>
          <w:gridAfter w:val="2"/>
          <w:wAfter w:w="1379" w:type="pct"/>
          <w:trHeight w:val="132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7AA" w:rsidRPr="0015249A" w:rsidRDefault="00F317AA" w:rsidP="00D07D9F">
            <w:pPr>
              <w:rPr>
                <w:lang w:val="kk-KZ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2A447E" w:rsidRDefault="00F317AA" w:rsidP="00D07D9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7AA" w:rsidRPr="0015249A" w:rsidRDefault="00F317AA" w:rsidP="00D07D9F">
            <w:pPr>
              <w:jc w:val="center"/>
              <w:rPr>
                <w:lang w:val="kk-KZ"/>
              </w:rPr>
            </w:pPr>
          </w:p>
        </w:tc>
      </w:tr>
    </w:tbl>
    <w:p w:rsidR="00620D26" w:rsidRDefault="00620D26"/>
    <w:sectPr w:rsidR="00620D26" w:rsidSect="0062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CB9"/>
    <w:rsid w:val="000F447E"/>
    <w:rsid w:val="00171CB9"/>
    <w:rsid w:val="002F38FC"/>
    <w:rsid w:val="005B3CEE"/>
    <w:rsid w:val="00620D26"/>
    <w:rsid w:val="006823AB"/>
    <w:rsid w:val="009A30C9"/>
    <w:rsid w:val="00D7085D"/>
    <w:rsid w:val="00F3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1CB9"/>
  </w:style>
  <w:style w:type="paragraph" w:styleId="a3">
    <w:name w:val="List Paragraph"/>
    <w:basedOn w:val="a"/>
    <w:uiPriority w:val="34"/>
    <w:qFormat/>
    <w:rsid w:val="00171C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2014-11-05T15:38:00Z</dcterms:created>
  <dcterms:modified xsi:type="dcterms:W3CDTF">2014-11-05T15:58:00Z</dcterms:modified>
</cp:coreProperties>
</file>